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500"/>
        <w:gridCol w:w="1710"/>
        <w:gridCol w:w="1638"/>
      </w:tblGrid>
      <w:tr w:rsidR="00C76CE3" w:rsidRPr="004F1EB7" w:rsidTr="00623E15">
        <w:tc>
          <w:tcPr>
            <w:tcW w:w="2160" w:type="dxa"/>
          </w:tcPr>
          <w:p w:rsidR="00C76CE3" w:rsidRPr="004F1EB7" w:rsidRDefault="00C76CE3">
            <w:pPr>
              <w:rPr>
                <w:rFonts w:ascii="Garamond" w:hAnsi="Garamond"/>
                <w:sz w:val="22"/>
                <w:szCs w:val="22"/>
              </w:rPr>
            </w:pPr>
            <w:r w:rsidRPr="004F1EB7">
              <w:rPr>
                <w:rFonts w:ascii="Garamond" w:hAnsi="Garamond"/>
                <w:sz w:val="22"/>
                <w:szCs w:val="22"/>
              </w:rPr>
              <w:t>Property Name:</w:t>
            </w:r>
          </w:p>
        </w:tc>
        <w:tc>
          <w:tcPr>
            <w:tcW w:w="4500" w:type="dxa"/>
            <w:tcBorders>
              <w:bottom w:val="single" w:sz="4" w:space="0" w:color="auto"/>
            </w:tcBorders>
          </w:tcPr>
          <w:p w:rsidR="00C76CE3" w:rsidRPr="004F1EB7" w:rsidRDefault="00E27878">
            <w:pPr>
              <w:rPr>
                <w:rFonts w:ascii="Garamond" w:hAnsi="Garamond"/>
                <w:sz w:val="22"/>
                <w:szCs w:val="22"/>
              </w:rPr>
            </w:pPr>
            <w:r>
              <w:rPr>
                <w:rFonts w:ascii="Garamond" w:hAnsi="Garamond"/>
                <w:sz w:val="22"/>
                <w:szCs w:val="22"/>
              </w:rPr>
              <w:fldChar w:fldCharType="begin">
                <w:ffData>
                  <w:name w:val="Text1"/>
                  <w:enabled/>
                  <w:calcOnExit w:val="0"/>
                  <w:textInput/>
                </w:ffData>
              </w:fldChar>
            </w:r>
            <w:bookmarkStart w:id="0" w:name="Text1"/>
            <w:r w:rsidR="00F07833">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F07833">
              <w:rPr>
                <w:rFonts w:ascii="Garamond" w:hAnsi="Garamond"/>
                <w:noProof/>
                <w:sz w:val="22"/>
                <w:szCs w:val="22"/>
              </w:rPr>
              <w:t> </w:t>
            </w:r>
            <w:r w:rsidR="00F07833">
              <w:rPr>
                <w:rFonts w:ascii="Garamond" w:hAnsi="Garamond"/>
                <w:noProof/>
                <w:sz w:val="22"/>
                <w:szCs w:val="22"/>
              </w:rPr>
              <w:t> </w:t>
            </w:r>
            <w:r w:rsidR="00F07833">
              <w:rPr>
                <w:rFonts w:ascii="Garamond" w:hAnsi="Garamond"/>
                <w:noProof/>
                <w:sz w:val="22"/>
                <w:szCs w:val="22"/>
              </w:rPr>
              <w:t> </w:t>
            </w:r>
            <w:r w:rsidR="00F07833">
              <w:rPr>
                <w:rFonts w:ascii="Garamond" w:hAnsi="Garamond"/>
                <w:noProof/>
                <w:sz w:val="22"/>
                <w:szCs w:val="22"/>
              </w:rPr>
              <w:t> </w:t>
            </w:r>
            <w:r w:rsidR="00F07833">
              <w:rPr>
                <w:rFonts w:ascii="Garamond" w:hAnsi="Garamond"/>
                <w:noProof/>
                <w:sz w:val="22"/>
                <w:szCs w:val="22"/>
              </w:rPr>
              <w:t> </w:t>
            </w:r>
            <w:r>
              <w:rPr>
                <w:rFonts w:ascii="Garamond" w:hAnsi="Garamond"/>
                <w:sz w:val="22"/>
                <w:szCs w:val="22"/>
              </w:rPr>
              <w:fldChar w:fldCharType="end"/>
            </w:r>
            <w:bookmarkEnd w:id="0"/>
          </w:p>
        </w:tc>
        <w:tc>
          <w:tcPr>
            <w:tcW w:w="1710" w:type="dxa"/>
          </w:tcPr>
          <w:p w:rsidR="00C76CE3" w:rsidRPr="004F1EB7" w:rsidRDefault="00C76CE3">
            <w:pPr>
              <w:rPr>
                <w:rFonts w:ascii="Garamond" w:hAnsi="Garamond"/>
                <w:sz w:val="22"/>
                <w:szCs w:val="22"/>
              </w:rPr>
            </w:pPr>
            <w:r w:rsidRPr="004F1EB7">
              <w:rPr>
                <w:rFonts w:ascii="Garamond" w:hAnsi="Garamond"/>
                <w:sz w:val="22"/>
                <w:szCs w:val="22"/>
              </w:rPr>
              <w:t>TDHCA File#:</w:t>
            </w:r>
          </w:p>
        </w:tc>
        <w:tc>
          <w:tcPr>
            <w:tcW w:w="1638" w:type="dxa"/>
            <w:tcBorders>
              <w:bottom w:val="single" w:sz="4" w:space="0" w:color="auto"/>
            </w:tcBorders>
          </w:tcPr>
          <w:p w:rsidR="00C76CE3" w:rsidRPr="004F1EB7" w:rsidRDefault="00E27878">
            <w:pPr>
              <w:rPr>
                <w:rFonts w:ascii="Garamond" w:hAnsi="Garamond"/>
                <w:sz w:val="22"/>
                <w:szCs w:val="22"/>
              </w:rPr>
            </w:pPr>
            <w:r>
              <w:rPr>
                <w:rFonts w:ascii="Garamond" w:hAnsi="Garamond"/>
                <w:sz w:val="22"/>
                <w:szCs w:val="22"/>
              </w:rPr>
              <w:fldChar w:fldCharType="begin">
                <w:ffData>
                  <w:name w:val="Text2"/>
                  <w:enabled/>
                  <w:calcOnExit w:val="0"/>
                  <w:textInput/>
                </w:ffData>
              </w:fldChar>
            </w:r>
            <w:bookmarkStart w:id="1" w:name="Text2"/>
            <w:r w:rsidR="00F07833">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F07833">
              <w:rPr>
                <w:rFonts w:ascii="Garamond" w:hAnsi="Garamond"/>
                <w:noProof/>
                <w:sz w:val="22"/>
                <w:szCs w:val="22"/>
              </w:rPr>
              <w:t> </w:t>
            </w:r>
            <w:r w:rsidR="00F07833">
              <w:rPr>
                <w:rFonts w:ascii="Garamond" w:hAnsi="Garamond"/>
                <w:noProof/>
                <w:sz w:val="22"/>
                <w:szCs w:val="22"/>
              </w:rPr>
              <w:t> </w:t>
            </w:r>
            <w:r w:rsidR="00F07833">
              <w:rPr>
                <w:rFonts w:ascii="Garamond" w:hAnsi="Garamond"/>
                <w:noProof/>
                <w:sz w:val="22"/>
                <w:szCs w:val="22"/>
              </w:rPr>
              <w:t> </w:t>
            </w:r>
            <w:r w:rsidR="00F07833">
              <w:rPr>
                <w:rFonts w:ascii="Garamond" w:hAnsi="Garamond"/>
                <w:noProof/>
                <w:sz w:val="22"/>
                <w:szCs w:val="22"/>
              </w:rPr>
              <w:t> </w:t>
            </w:r>
            <w:r w:rsidR="00F07833">
              <w:rPr>
                <w:rFonts w:ascii="Garamond" w:hAnsi="Garamond"/>
                <w:noProof/>
                <w:sz w:val="22"/>
                <w:szCs w:val="22"/>
              </w:rPr>
              <w:t> </w:t>
            </w:r>
            <w:r>
              <w:rPr>
                <w:rFonts w:ascii="Garamond" w:hAnsi="Garamond"/>
                <w:sz w:val="22"/>
                <w:szCs w:val="22"/>
              </w:rPr>
              <w:fldChar w:fldCharType="end"/>
            </w:r>
            <w:bookmarkEnd w:id="1"/>
          </w:p>
        </w:tc>
      </w:tr>
      <w:tr w:rsidR="00C76CE3" w:rsidRPr="004F1EB7" w:rsidTr="00F07833">
        <w:trPr>
          <w:trHeight w:val="530"/>
        </w:trPr>
        <w:tc>
          <w:tcPr>
            <w:tcW w:w="2160" w:type="dxa"/>
            <w:vAlign w:val="bottom"/>
          </w:tcPr>
          <w:p w:rsidR="00C76CE3" w:rsidRPr="004F1EB7" w:rsidRDefault="00C76CE3" w:rsidP="00623E15">
            <w:pPr>
              <w:rPr>
                <w:rFonts w:ascii="Garamond" w:hAnsi="Garamond"/>
                <w:sz w:val="22"/>
                <w:szCs w:val="22"/>
              </w:rPr>
            </w:pPr>
            <w:r w:rsidRPr="004F1EB7">
              <w:rPr>
                <w:rFonts w:ascii="Garamond" w:hAnsi="Garamond"/>
                <w:sz w:val="22"/>
                <w:szCs w:val="22"/>
              </w:rPr>
              <w:t>Household Name:</w:t>
            </w:r>
          </w:p>
        </w:tc>
        <w:tc>
          <w:tcPr>
            <w:tcW w:w="4500" w:type="dxa"/>
            <w:tcBorders>
              <w:top w:val="single" w:sz="4" w:space="0" w:color="auto"/>
              <w:bottom w:val="single" w:sz="4" w:space="0" w:color="auto"/>
            </w:tcBorders>
            <w:vAlign w:val="bottom"/>
          </w:tcPr>
          <w:p w:rsidR="00C76CE3" w:rsidRPr="004F1EB7" w:rsidRDefault="00E27878" w:rsidP="00F07833">
            <w:pPr>
              <w:rPr>
                <w:rFonts w:ascii="Garamond" w:hAnsi="Garamond"/>
                <w:sz w:val="22"/>
                <w:szCs w:val="22"/>
              </w:rPr>
            </w:pPr>
            <w:r>
              <w:rPr>
                <w:rFonts w:ascii="Garamond" w:hAnsi="Garamond"/>
                <w:sz w:val="22"/>
                <w:szCs w:val="22"/>
              </w:rPr>
              <w:fldChar w:fldCharType="begin">
                <w:ffData>
                  <w:name w:val="Text3"/>
                  <w:enabled/>
                  <w:calcOnExit w:val="0"/>
                  <w:textInput/>
                </w:ffData>
              </w:fldChar>
            </w:r>
            <w:bookmarkStart w:id="2" w:name="Text3"/>
            <w:r w:rsidR="00F07833">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F07833">
              <w:rPr>
                <w:rFonts w:ascii="Garamond" w:hAnsi="Garamond"/>
                <w:noProof/>
                <w:sz w:val="22"/>
                <w:szCs w:val="22"/>
              </w:rPr>
              <w:t> </w:t>
            </w:r>
            <w:r w:rsidR="00F07833">
              <w:rPr>
                <w:rFonts w:ascii="Garamond" w:hAnsi="Garamond"/>
                <w:noProof/>
                <w:sz w:val="22"/>
                <w:szCs w:val="22"/>
              </w:rPr>
              <w:t> </w:t>
            </w:r>
            <w:r w:rsidR="00F07833">
              <w:rPr>
                <w:rFonts w:ascii="Garamond" w:hAnsi="Garamond"/>
                <w:noProof/>
                <w:sz w:val="22"/>
                <w:szCs w:val="22"/>
              </w:rPr>
              <w:t> </w:t>
            </w:r>
            <w:r w:rsidR="00F07833">
              <w:rPr>
                <w:rFonts w:ascii="Garamond" w:hAnsi="Garamond"/>
                <w:noProof/>
                <w:sz w:val="22"/>
                <w:szCs w:val="22"/>
              </w:rPr>
              <w:t> </w:t>
            </w:r>
            <w:r w:rsidR="00F07833">
              <w:rPr>
                <w:rFonts w:ascii="Garamond" w:hAnsi="Garamond"/>
                <w:noProof/>
                <w:sz w:val="22"/>
                <w:szCs w:val="22"/>
              </w:rPr>
              <w:t> </w:t>
            </w:r>
            <w:r>
              <w:rPr>
                <w:rFonts w:ascii="Garamond" w:hAnsi="Garamond"/>
                <w:sz w:val="22"/>
                <w:szCs w:val="22"/>
              </w:rPr>
              <w:fldChar w:fldCharType="end"/>
            </w:r>
            <w:bookmarkEnd w:id="2"/>
          </w:p>
        </w:tc>
        <w:tc>
          <w:tcPr>
            <w:tcW w:w="1710" w:type="dxa"/>
            <w:vAlign w:val="bottom"/>
          </w:tcPr>
          <w:p w:rsidR="00C76CE3" w:rsidRPr="004F1EB7" w:rsidRDefault="00C76CE3" w:rsidP="00623E15">
            <w:pPr>
              <w:rPr>
                <w:rFonts w:ascii="Garamond" w:hAnsi="Garamond"/>
                <w:sz w:val="22"/>
                <w:szCs w:val="22"/>
              </w:rPr>
            </w:pPr>
            <w:r w:rsidRPr="004F1EB7">
              <w:rPr>
                <w:rFonts w:ascii="Garamond" w:hAnsi="Garamond"/>
                <w:sz w:val="22"/>
                <w:szCs w:val="22"/>
              </w:rPr>
              <w:t>Unit #:</w:t>
            </w:r>
          </w:p>
        </w:tc>
        <w:tc>
          <w:tcPr>
            <w:tcW w:w="1638" w:type="dxa"/>
            <w:tcBorders>
              <w:top w:val="single" w:sz="4" w:space="0" w:color="auto"/>
              <w:bottom w:val="single" w:sz="4" w:space="0" w:color="auto"/>
            </w:tcBorders>
            <w:vAlign w:val="bottom"/>
          </w:tcPr>
          <w:p w:rsidR="00C76CE3" w:rsidRPr="004F1EB7" w:rsidRDefault="00E27878" w:rsidP="00F07833">
            <w:pPr>
              <w:rPr>
                <w:rFonts w:ascii="Garamond" w:hAnsi="Garamond"/>
                <w:sz w:val="22"/>
                <w:szCs w:val="22"/>
              </w:rPr>
            </w:pPr>
            <w:r>
              <w:rPr>
                <w:rFonts w:ascii="Garamond" w:hAnsi="Garamond"/>
                <w:sz w:val="22"/>
                <w:szCs w:val="22"/>
              </w:rPr>
              <w:fldChar w:fldCharType="begin">
                <w:ffData>
                  <w:name w:val="Text4"/>
                  <w:enabled/>
                  <w:calcOnExit w:val="0"/>
                  <w:textInput/>
                </w:ffData>
              </w:fldChar>
            </w:r>
            <w:bookmarkStart w:id="3" w:name="Text4"/>
            <w:r w:rsidR="00F07833">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F07833">
              <w:rPr>
                <w:rFonts w:ascii="Garamond" w:hAnsi="Garamond"/>
                <w:noProof/>
                <w:sz w:val="22"/>
                <w:szCs w:val="22"/>
              </w:rPr>
              <w:t> </w:t>
            </w:r>
            <w:r w:rsidR="00F07833">
              <w:rPr>
                <w:rFonts w:ascii="Garamond" w:hAnsi="Garamond"/>
                <w:noProof/>
                <w:sz w:val="22"/>
                <w:szCs w:val="22"/>
              </w:rPr>
              <w:t> </w:t>
            </w:r>
            <w:r w:rsidR="00F07833">
              <w:rPr>
                <w:rFonts w:ascii="Garamond" w:hAnsi="Garamond"/>
                <w:noProof/>
                <w:sz w:val="22"/>
                <w:szCs w:val="22"/>
              </w:rPr>
              <w:t> </w:t>
            </w:r>
            <w:r w:rsidR="00F07833">
              <w:rPr>
                <w:rFonts w:ascii="Garamond" w:hAnsi="Garamond"/>
                <w:noProof/>
                <w:sz w:val="22"/>
                <w:szCs w:val="22"/>
              </w:rPr>
              <w:t> </w:t>
            </w:r>
            <w:r w:rsidR="00F07833">
              <w:rPr>
                <w:rFonts w:ascii="Garamond" w:hAnsi="Garamond"/>
                <w:noProof/>
                <w:sz w:val="22"/>
                <w:szCs w:val="22"/>
              </w:rPr>
              <w:t> </w:t>
            </w:r>
            <w:r>
              <w:rPr>
                <w:rFonts w:ascii="Garamond" w:hAnsi="Garamond"/>
                <w:sz w:val="22"/>
                <w:szCs w:val="22"/>
              </w:rPr>
              <w:fldChar w:fldCharType="end"/>
            </w:r>
            <w:bookmarkEnd w:id="3"/>
          </w:p>
        </w:tc>
      </w:tr>
    </w:tbl>
    <w:p w:rsidR="00623E15" w:rsidRPr="00495249" w:rsidRDefault="00623E15" w:rsidP="00C76CE3">
      <w:pPr>
        <w:pStyle w:val="Default"/>
        <w:jc w:val="both"/>
        <w:rPr>
          <w:rFonts w:ascii="Garamond" w:hAnsi="Garamond"/>
          <w:sz w:val="16"/>
          <w:szCs w:val="16"/>
        </w:rPr>
      </w:pPr>
    </w:p>
    <w:p w:rsidR="00C76CE3" w:rsidRPr="004F1EB7" w:rsidRDefault="00C76CE3" w:rsidP="00C76CE3">
      <w:pPr>
        <w:pStyle w:val="Default"/>
        <w:jc w:val="both"/>
        <w:rPr>
          <w:rFonts w:ascii="Garamond" w:eastAsia="Calibri" w:hAnsi="Garamond"/>
          <w:spacing w:val="-2"/>
          <w:sz w:val="22"/>
          <w:szCs w:val="22"/>
        </w:rPr>
      </w:pPr>
      <w:r w:rsidRPr="004F1EB7">
        <w:rPr>
          <w:rFonts w:ascii="Garamond" w:hAnsi="Garamond"/>
          <w:sz w:val="22"/>
          <w:szCs w:val="22"/>
        </w:rPr>
        <w:t xml:space="preserve">You have applied for a unit at </w:t>
      </w:r>
      <w:r w:rsidR="004F1EB7">
        <w:rPr>
          <w:rFonts w:ascii="Garamond" w:hAnsi="Garamond"/>
          <w:sz w:val="22"/>
          <w:szCs w:val="22"/>
        </w:rPr>
        <w:t>the above referenced property</w:t>
      </w:r>
      <w:r w:rsidR="00E34AF2">
        <w:rPr>
          <w:rFonts w:ascii="Garamond" w:hAnsi="Garamond"/>
          <w:sz w:val="22"/>
          <w:szCs w:val="22"/>
        </w:rPr>
        <w:t>, which has agreed</w:t>
      </w:r>
      <w:r w:rsidRPr="004F1EB7">
        <w:rPr>
          <w:rFonts w:ascii="Garamond" w:hAnsi="Garamond"/>
          <w:sz w:val="22"/>
          <w:szCs w:val="22"/>
        </w:rPr>
        <w:t xml:space="preserve"> to lease apartments to “Persons with Special Needs”.  A </w:t>
      </w:r>
      <w:r w:rsidRPr="004F1EB7">
        <w:rPr>
          <w:rFonts w:ascii="Garamond" w:eastAsia="Calibri" w:hAnsi="Garamond"/>
          <w:spacing w:val="-2"/>
          <w:sz w:val="22"/>
          <w:szCs w:val="22"/>
        </w:rPr>
        <w:t>“Persons with Special Needs” include</w:t>
      </w:r>
      <w:r w:rsidR="00C97608">
        <w:rPr>
          <w:rFonts w:ascii="Garamond" w:eastAsia="Calibri" w:hAnsi="Garamond"/>
          <w:spacing w:val="-2"/>
          <w:sz w:val="22"/>
          <w:szCs w:val="22"/>
        </w:rPr>
        <w:t xml:space="preserve">s </w:t>
      </w:r>
      <w:r w:rsidRPr="004F1EB7">
        <w:rPr>
          <w:rFonts w:ascii="Garamond" w:eastAsia="Calibri" w:hAnsi="Garamond"/>
          <w:spacing w:val="-2"/>
          <w:sz w:val="22"/>
          <w:szCs w:val="22"/>
        </w:rPr>
        <w:t>the following:</w:t>
      </w:r>
    </w:p>
    <w:p w:rsidR="00C76CE3" w:rsidRPr="00495249" w:rsidRDefault="00C76CE3" w:rsidP="00C76CE3">
      <w:pPr>
        <w:jc w:val="both"/>
        <w:rPr>
          <w:rFonts w:ascii="Garamond" w:hAnsi="Garamond"/>
          <w:sz w:val="16"/>
          <w:szCs w:val="16"/>
        </w:rPr>
      </w:pPr>
    </w:p>
    <w:p w:rsidR="00E34AF2" w:rsidRPr="00E34AF2" w:rsidRDefault="00E34AF2" w:rsidP="00E34AF2">
      <w:pPr>
        <w:pStyle w:val="ListParagraph"/>
        <w:numPr>
          <w:ilvl w:val="0"/>
          <w:numId w:val="3"/>
        </w:numPr>
        <w:suppressAutoHyphens/>
        <w:rPr>
          <w:rFonts w:ascii="Garamond" w:hAnsi="Garamond"/>
          <w:spacing w:val="-2"/>
          <w:sz w:val="22"/>
          <w:szCs w:val="22"/>
        </w:rPr>
      </w:pPr>
      <w:r w:rsidRPr="00E34AF2">
        <w:rPr>
          <w:rFonts w:ascii="Garamond" w:hAnsi="Garamond"/>
          <w:spacing w:val="-2"/>
          <w:sz w:val="22"/>
          <w:szCs w:val="22"/>
        </w:rPr>
        <w:t>Households where one individual has alcohol and/or drug addictions</w:t>
      </w:r>
    </w:p>
    <w:p w:rsidR="00E34AF2" w:rsidRPr="00E34AF2" w:rsidRDefault="00E34AF2" w:rsidP="00E34AF2">
      <w:pPr>
        <w:pStyle w:val="ListParagraph"/>
        <w:numPr>
          <w:ilvl w:val="0"/>
          <w:numId w:val="3"/>
        </w:numPr>
        <w:suppressAutoHyphens/>
        <w:rPr>
          <w:rFonts w:ascii="Garamond" w:hAnsi="Garamond"/>
          <w:spacing w:val="-2"/>
          <w:sz w:val="22"/>
          <w:szCs w:val="22"/>
        </w:rPr>
      </w:pPr>
      <w:r w:rsidRPr="00E34AF2">
        <w:rPr>
          <w:rFonts w:ascii="Garamond" w:hAnsi="Garamond"/>
          <w:spacing w:val="-2"/>
          <w:sz w:val="22"/>
          <w:szCs w:val="22"/>
        </w:rPr>
        <w:t>Colonia residents</w:t>
      </w:r>
    </w:p>
    <w:p w:rsidR="00E34AF2" w:rsidRPr="00E34AF2" w:rsidRDefault="00E34AF2" w:rsidP="00E34AF2">
      <w:pPr>
        <w:pStyle w:val="ListParagraph"/>
        <w:numPr>
          <w:ilvl w:val="0"/>
          <w:numId w:val="3"/>
        </w:numPr>
        <w:suppressAutoHyphens/>
        <w:rPr>
          <w:rFonts w:ascii="Garamond" w:hAnsi="Garamond"/>
          <w:spacing w:val="-2"/>
          <w:sz w:val="22"/>
          <w:szCs w:val="22"/>
        </w:rPr>
      </w:pPr>
      <w:r w:rsidRPr="00E34AF2">
        <w:rPr>
          <w:rFonts w:ascii="Garamond" w:hAnsi="Garamond"/>
          <w:spacing w:val="-2"/>
          <w:sz w:val="22"/>
          <w:szCs w:val="22"/>
        </w:rPr>
        <w:t>Persons with Disabilities</w:t>
      </w:r>
    </w:p>
    <w:p w:rsidR="00E34AF2" w:rsidRPr="00E34AF2" w:rsidRDefault="00E34AF2" w:rsidP="00E34AF2">
      <w:pPr>
        <w:pStyle w:val="ListParagraph"/>
        <w:numPr>
          <w:ilvl w:val="0"/>
          <w:numId w:val="3"/>
        </w:numPr>
        <w:suppressAutoHyphens/>
        <w:rPr>
          <w:rFonts w:ascii="Garamond" w:hAnsi="Garamond"/>
          <w:spacing w:val="-2"/>
          <w:sz w:val="22"/>
          <w:szCs w:val="22"/>
        </w:rPr>
      </w:pPr>
      <w:r w:rsidRPr="00E34AF2">
        <w:rPr>
          <w:rFonts w:ascii="Garamond" w:hAnsi="Garamond"/>
          <w:spacing w:val="-2"/>
          <w:sz w:val="22"/>
          <w:szCs w:val="22"/>
        </w:rPr>
        <w:t>Persons protected by the Violence Against Women Act Protections (domestic violence, dating violence, sexual assault, and stalking)</w:t>
      </w:r>
    </w:p>
    <w:p w:rsidR="00E34AF2" w:rsidRPr="00E34AF2" w:rsidRDefault="00E34AF2" w:rsidP="00E34AF2">
      <w:pPr>
        <w:pStyle w:val="ListParagraph"/>
        <w:numPr>
          <w:ilvl w:val="0"/>
          <w:numId w:val="3"/>
        </w:numPr>
        <w:suppressAutoHyphens/>
        <w:rPr>
          <w:rFonts w:ascii="Garamond" w:hAnsi="Garamond"/>
          <w:spacing w:val="-2"/>
          <w:sz w:val="22"/>
          <w:szCs w:val="22"/>
        </w:rPr>
      </w:pPr>
      <w:r w:rsidRPr="00E34AF2">
        <w:rPr>
          <w:rFonts w:ascii="Garamond" w:hAnsi="Garamond"/>
          <w:spacing w:val="-2"/>
          <w:sz w:val="22"/>
          <w:szCs w:val="22"/>
        </w:rPr>
        <w:t xml:space="preserve">Persons with HIV/AIDS </w:t>
      </w:r>
    </w:p>
    <w:p w:rsidR="00E34AF2" w:rsidRPr="00E34AF2" w:rsidRDefault="00E34AF2" w:rsidP="00E34AF2">
      <w:pPr>
        <w:pStyle w:val="ListParagraph"/>
        <w:numPr>
          <w:ilvl w:val="0"/>
          <w:numId w:val="3"/>
        </w:numPr>
        <w:suppressAutoHyphens/>
        <w:rPr>
          <w:rFonts w:ascii="Garamond" w:hAnsi="Garamond"/>
          <w:spacing w:val="-2"/>
          <w:sz w:val="22"/>
          <w:szCs w:val="22"/>
        </w:rPr>
      </w:pPr>
      <w:r w:rsidRPr="00E34AF2">
        <w:rPr>
          <w:rFonts w:ascii="Garamond" w:hAnsi="Garamond"/>
          <w:spacing w:val="-2"/>
          <w:sz w:val="22"/>
          <w:szCs w:val="22"/>
        </w:rPr>
        <w:t xml:space="preserve">Homeless persons </w:t>
      </w:r>
    </w:p>
    <w:p w:rsidR="00E34AF2" w:rsidRPr="00E34AF2" w:rsidRDefault="00E34AF2" w:rsidP="00E34AF2">
      <w:pPr>
        <w:pStyle w:val="ListParagraph"/>
        <w:numPr>
          <w:ilvl w:val="0"/>
          <w:numId w:val="3"/>
        </w:numPr>
        <w:suppressAutoHyphens/>
        <w:rPr>
          <w:rFonts w:ascii="Garamond" w:hAnsi="Garamond"/>
          <w:spacing w:val="-2"/>
          <w:sz w:val="22"/>
          <w:szCs w:val="22"/>
        </w:rPr>
      </w:pPr>
      <w:r w:rsidRPr="00E34AF2">
        <w:rPr>
          <w:rFonts w:ascii="Garamond" w:hAnsi="Garamond"/>
          <w:spacing w:val="-2"/>
          <w:sz w:val="22"/>
          <w:szCs w:val="22"/>
        </w:rPr>
        <w:t xml:space="preserve">Veterans </w:t>
      </w:r>
    </w:p>
    <w:p w:rsidR="00E34AF2" w:rsidRPr="00E34AF2" w:rsidRDefault="00E34AF2" w:rsidP="00E34AF2">
      <w:pPr>
        <w:pStyle w:val="ListParagraph"/>
        <w:numPr>
          <w:ilvl w:val="0"/>
          <w:numId w:val="3"/>
        </w:numPr>
        <w:suppressAutoHyphens/>
        <w:rPr>
          <w:rFonts w:ascii="Garamond" w:hAnsi="Garamond"/>
          <w:spacing w:val="-2"/>
          <w:sz w:val="22"/>
          <w:szCs w:val="22"/>
        </w:rPr>
      </w:pPr>
      <w:r w:rsidRPr="00E34AF2">
        <w:rPr>
          <w:rFonts w:ascii="Garamond" w:hAnsi="Garamond"/>
          <w:spacing w:val="-2"/>
          <w:sz w:val="22"/>
          <w:szCs w:val="22"/>
        </w:rPr>
        <w:t xml:space="preserve">Wounded warriors (as defined by the Caring for Wounded Warriors Act of 2008) </w:t>
      </w:r>
    </w:p>
    <w:p w:rsidR="004F1EB7" w:rsidRPr="00E34AF2" w:rsidRDefault="00E34AF2" w:rsidP="00E34AF2">
      <w:pPr>
        <w:pStyle w:val="ListParagraph"/>
        <w:numPr>
          <w:ilvl w:val="0"/>
          <w:numId w:val="3"/>
        </w:numPr>
        <w:suppressAutoHyphens/>
        <w:rPr>
          <w:rFonts w:ascii="Garamond" w:hAnsi="Garamond"/>
          <w:spacing w:val="-2"/>
          <w:sz w:val="22"/>
          <w:szCs w:val="22"/>
        </w:rPr>
      </w:pPr>
      <w:r w:rsidRPr="00E34AF2">
        <w:rPr>
          <w:rFonts w:ascii="Garamond" w:hAnsi="Garamond"/>
          <w:spacing w:val="-2"/>
          <w:sz w:val="22"/>
          <w:szCs w:val="22"/>
        </w:rPr>
        <w:t>Farmworkers</w:t>
      </w:r>
    </w:p>
    <w:p w:rsidR="00C76CE3" w:rsidRPr="00495249" w:rsidRDefault="00C76CE3" w:rsidP="00C76CE3">
      <w:pPr>
        <w:suppressAutoHyphens/>
        <w:jc w:val="both"/>
        <w:rPr>
          <w:rFonts w:ascii="Garamond" w:hAnsi="Garamond"/>
          <w:spacing w:val="-2"/>
          <w:sz w:val="16"/>
          <w:szCs w:val="16"/>
        </w:rPr>
      </w:pPr>
    </w:p>
    <w:p w:rsidR="00C76CE3" w:rsidRDefault="00C76CE3" w:rsidP="00C76CE3">
      <w:pPr>
        <w:suppressAutoHyphens/>
        <w:jc w:val="both"/>
        <w:rPr>
          <w:rFonts w:ascii="Garamond" w:hAnsi="Garamond"/>
          <w:spacing w:val="-2"/>
          <w:sz w:val="22"/>
          <w:szCs w:val="22"/>
        </w:rPr>
      </w:pPr>
      <w:r w:rsidRPr="004F1EB7">
        <w:rPr>
          <w:rFonts w:ascii="Garamond" w:hAnsi="Garamond"/>
          <w:spacing w:val="-2"/>
          <w:sz w:val="22"/>
          <w:szCs w:val="22"/>
        </w:rPr>
        <w:t>You are not being asked to disclose any details or specifics regarding the type or nature of the special need, only to disclose that you, or someone in your household,</w:t>
      </w:r>
      <w:r w:rsidR="00E51FD9" w:rsidRPr="004F1EB7">
        <w:rPr>
          <w:rFonts w:ascii="Garamond" w:hAnsi="Garamond"/>
          <w:spacing w:val="-2"/>
          <w:sz w:val="22"/>
          <w:szCs w:val="22"/>
        </w:rPr>
        <w:t xml:space="preserve"> meet</w:t>
      </w:r>
      <w:r w:rsidR="00E34AF2">
        <w:rPr>
          <w:rFonts w:ascii="Garamond" w:hAnsi="Garamond"/>
          <w:spacing w:val="-2"/>
          <w:sz w:val="22"/>
          <w:szCs w:val="22"/>
        </w:rPr>
        <w:t>s</w:t>
      </w:r>
      <w:r w:rsidRPr="004F1EB7">
        <w:rPr>
          <w:rFonts w:ascii="Garamond" w:hAnsi="Garamond"/>
          <w:spacing w:val="-2"/>
          <w:sz w:val="22"/>
          <w:szCs w:val="22"/>
        </w:rPr>
        <w:t xml:space="preserve"> </w:t>
      </w:r>
      <w:r w:rsidR="00E34AF2">
        <w:rPr>
          <w:rFonts w:ascii="Garamond" w:hAnsi="Garamond"/>
          <w:spacing w:val="-2"/>
          <w:sz w:val="22"/>
          <w:szCs w:val="22"/>
        </w:rPr>
        <w:t>one of the categories above.</w:t>
      </w:r>
    </w:p>
    <w:p w:rsidR="00495249" w:rsidRPr="00495249" w:rsidRDefault="00495249" w:rsidP="00C76CE3">
      <w:pPr>
        <w:suppressAutoHyphens/>
        <w:jc w:val="both"/>
        <w:rPr>
          <w:rFonts w:ascii="Garamond" w:hAnsi="Garamond"/>
          <w:spacing w:val="-2"/>
          <w:sz w:val="16"/>
          <w:szCs w:val="16"/>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2"/>
        <w:gridCol w:w="645"/>
        <w:gridCol w:w="645"/>
        <w:gridCol w:w="663"/>
        <w:gridCol w:w="663"/>
      </w:tblGrid>
      <w:tr w:rsidR="00495249" w:rsidTr="00495249">
        <w:tc>
          <w:tcPr>
            <w:tcW w:w="7488" w:type="dxa"/>
          </w:tcPr>
          <w:p w:rsidR="00495249" w:rsidRDefault="00495249" w:rsidP="00495249">
            <w:pPr>
              <w:suppressAutoHyphens/>
              <w:jc w:val="both"/>
              <w:rPr>
                <w:rFonts w:ascii="Garamond" w:hAnsi="Garamond"/>
                <w:spacing w:val="-2"/>
                <w:sz w:val="22"/>
                <w:szCs w:val="22"/>
              </w:rPr>
            </w:pPr>
            <w:r w:rsidRPr="004F1EB7">
              <w:rPr>
                <w:rFonts w:ascii="Garamond" w:hAnsi="Garamond"/>
                <w:spacing w:val="-2"/>
                <w:sz w:val="22"/>
                <w:szCs w:val="22"/>
              </w:rPr>
              <w:t>Based on the above, do you or anyone in your household have a “Special Need”?</w:t>
            </w:r>
          </w:p>
        </w:tc>
        <w:tc>
          <w:tcPr>
            <w:tcW w:w="630" w:type="dxa"/>
          </w:tcPr>
          <w:p w:rsidR="00495249" w:rsidRDefault="00495249" w:rsidP="00C76CE3">
            <w:pPr>
              <w:suppressAutoHyphens/>
              <w:jc w:val="both"/>
              <w:rPr>
                <w:rFonts w:ascii="Garamond" w:hAnsi="Garamond"/>
                <w:spacing w:val="-2"/>
                <w:sz w:val="22"/>
                <w:szCs w:val="22"/>
              </w:rPr>
            </w:pPr>
            <w:r w:rsidRPr="004F1EB7">
              <w:rPr>
                <w:rFonts w:ascii="Garamond" w:hAnsi="Garamond"/>
                <w:spacing w:val="-2"/>
                <w:sz w:val="22"/>
                <w:szCs w:val="22"/>
              </w:rPr>
              <w:t>YES</w:t>
            </w:r>
          </w:p>
        </w:tc>
        <w:tc>
          <w:tcPr>
            <w:tcW w:w="630" w:type="dxa"/>
            <w:tcBorders>
              <w:bottom w:val="single" w:sz="4" w:space="0" w:color="auto"/>
            </w:tcBorders>
          </w:tcPr>
          <w:p w:rsidR="00495249" w:rsidRDefault="00495249" w:rsidP="00C76CE3">
            <w:pPr>
              <w:suppressAutoHyphens/>
              <w:jc w:val="both"/>
              <w:rPr>
                <w:rFonts w:ascii="Garamond" w:hAnsi="Garamond"/>
                <w:spacing w:val="-2"/>
                <w:sz w:val="22"/>
                <w:szCs w:val="22"/>
              </w:rPr>
            </w:pPr>
          </w:p>
        </w:tc>
        <w:tc>
          <w:tcPr>
            <w:tcW w:w="648" w:type="dxa"/>
          </w:tcPr>
          <w:p w:rsidR="00495249" w:rsidRDefault="00495249" w:rsidP="00C76CE3">
            <w:pPr>
              <w:suppressAutoHyphens/>
              <w:jc w:val="both"/>
              <w:rPr>
                <w:rFonts w:ascii="Garamond" w:hAnsi="Garamond"/>
                <w:spacing w:val="-2"/>
                <w:sz w:val="22"/>
                <w:szCs w:val="22"/>
              </w:rPr>
            </w:pPr>
            <w:r w:rsidRPr="004F1EB7">
              <w:rPr>
                <w:rFonts w:ascii="Garamond" w:hAnsi="Garamond"/>
                <w:spacing w:val="-2"/>
                <w:sz w:val="22"/>
                <w:szCs w:val="22"/>
              </w:rPr>
              <w:t>NO</w:t>
            </w:r>
          </w:p>
        </w:tc>
        <w:tc>
          <w:tcPr>
            <w:tcW w:w="648" w:type="dxa"/>
            <w:tcBorders>
              <w:bottom w:val="single" w:sz="4" w:space="0" w:color="auto"/>
            </w:tcBorders>
          </w:tcPr>
          <w:p w:rsidR="00495249" w:rsidRDefault="00495249" w:rsidP="00C76CE3">
            <w:pPr>
              <w:suppressAutoHyphens/>
              <w:jc w:val="both"/>
              <w:rPr>
                <w:rFonts w:ascii="Garamond" w:hAnsi="Garamond"/>
                <w:spacing w:val="-2"/>
                <w:sz w:val="22"/>
                <w:szCs w:val="22"/>
              </w:rPr>
            </w:pPr>
          </w:p>
        </w:tc>
      </w:tr>
    </w:tbl>
    <w:p w:rsidR="00495249" w:rsidRPr="00495249" w:rsidRDefault="00495249" w:rsidP="00C76CE3">
      <w:pPr>
        <w:suppressAutoHyphens/>
        <w:jc w:val="both"/>
        <w:rPr>
          <w:rFonts w:ascii="Garamond" w:hAnsi="Garamond"/>
          <w:spacing w:val="-2"/>
          <w:sz w:val="16"/>
          <w:szCs w:val="16"/>
        </w:rPr>
      </w:pPr>
    </w:p>
    <w:tbl>
      <w:tblPr>
        <w:tblStyle w:val="TableGrid"/>
        <w:tblW w:w="76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6"/>
        <w:gridCol w:w="958"/>
        <w:gridCol w:w="1045"/>
      </w:tblGrid>
      <w:tr w:rsidR="00E34AF2" w:rsidTr="00CC4162">
        <w:trPr>
          <w:jc w:val="center"/>
        </w:trPr>
        <w:tc>
          <w:tcPr>
            <w:tcW w:w="5656" w:type="dxa"/>
          </w:tcPr>
          <w:p w:rsidR="00E34AF2" w:rsidRDefault="00E34AF2" w:rsidP="009A405A">
            <w:pPr>
              <w:suppressAutoHyphens/>
              <w:jc w:val="both"/>
              <w:rPr>
                <w:rFonts w:ascii="Garamond" w:hAnsi="Garamond"/>
                <w:spacing w:val="-2"/>
                <w:sz w:val="22"/>
                <w:szCs w:val="22"/>
              </w:rPr>
            </w:pPr>
            <w:bookmarkStart w:id="4" w:name="_GoBack" w:colFirst="0" w:colLast="0"/>
            <w:r w:rsidRPr="00E34AF2">
              <w:rPr>
                <w:rFonts w:ascii="Garamond" w:hAnsi="Garamond"/>
                <w:spacing w:val="-2"/>
                <w:sz w:val="22"/>
                <w:szCs w:val="22"/>
              </w:rPr>
              <w:t>I do not wish to furnish information regardin</w:t>
            </w:r>
            <w:r>
              <w:rPr>
                <w:rFonts w:ascii="Garamond" w:hAnsi="Garamond"/>
                <w:spacing w:val="-2"/>
                <w:sz w:val="22"/>
                <w:szCs w:val="22"/>
              </w:rPr>
              <w:t>g special needs</w:t>
            </w:r>
          </w:p>
        </w:tc>
        <w:tc>
          <w:tcPr>
            <w:tcW w:w="958" w:type="dxa"/>
          </w:tcPr>
          <w:p w:rsidR="00E34AF2" w:rsidRDefault="00E34AF2" w:rsidP="009A405A">
            <w:pPr>
              <w:suppressAutoHyphens/>
              <w:jc w:val="both"/>
              <w:rPr>
                <w:rFonts w:ascii="Garamond" w:hAnsi="Garamond"/>
                <w:spacing w:val="-2"/>
                <w:sz w:val="22"/>
                <w:szCs w:val="22"/>
              </w:rPr>
            </w:pPr>
            <w:r>
              <w:rPr>
                <w:rFonts w:ascii="Garamond" w:hAnsi="Garamond"/>
                <w:spacing w:val="-2"/>
                <w:sz w:val="22"/>
                <w:szCs w:val="22"/>
              </w:rPr>
              <w:t>(Initials)</w:t>
            </w:r>
          </w:p>
        </w:tc>
        <w:tc>
          <w:tcPr>
            <w:tcW w:w="1045" w:type="dxa"/>
            <w:tcBorders>
              <w:bottom w:val="single" w:sz="4" w:space="0" w:color="auto"/>
            </w:tcBorders>
          </w:tcPr>
          <w:p w:rsidR="00E34AF2" w:rsidRDefault="00E34AF2" w:rsidP="009A405A">
            <w:pPr>
              <w:suppressAutoHyphens/>
              <w:jc w:val="both"/>
              <w:rPr>
                <w:rFonts w:ascii="Garamond" w:hAnsi="Garamond"/>
                <w:spacing w:val="-2"/>
                <w:sz w:val="22"/>
                <w:szCs w:val="22"/>
              </w:rPr>
            </w:pPr>
          </w:p>
        </w:tc>
      </w:tr>
      <w:bookmarkEnd w:id="4"/>
    </w:tbl>
    <w:p w:rsidR="00E34AF2" w:rsidRDefault="00E34AF2" w:rsidP="00C76CE3">
      <w:pPr>
        <w:suppressAutoHyphens/>
        <w:jc w:val="both"/>
        <w:rPr>
          <w:rFonts w:ascii="Garamond" w:hAnsi="Garamond"/>
          <w:spacing w:val="-2"/>
          <w:sz w:val="22"/>
          <w:szCs w:val="22"/>
        </w:rPr>
      </w:pPr>
    </w:p>
    <w:p w:rsidR="00C76CE3" w:rsidRPr="004F1EB7" w:rsidRDefault="00C76CE3" w:rsidP="00C76CE3">
      <w:pPr>
        <w:suppressAutoHyphens/>
        <w:jc w:val="both"/>
        <w:rPr>
          <w:rFonts w:ascii="Garamond" w:hAnsi="Garamond"/>
          <w:spacing w:val="-2"/>
          <w:sz w:val="22"/>
          <w:szCs w:val="22"/>
        </w:rPr>
      </w:pPr>
      <w:r w:rsidRPr="004F1EB7">
        <w:rPr>
          <w:rFonts w:ascii="Garamond" w:hAnsi="Garamond"/>
          <w:spacing w:val="-2"/>
          <w:sz w:val="22"/>
          <w:szCs w:val="22"/>
        </w:rPr>
        <w:t>Under penalties of perjury, I/we certify that the information presented in this Certification is true and accurate to the best of my/our knowledge and belief.  The undersigned further understands that providing false representations herein constitutes an act of fraud.  False, misleading or incomplete information may result in the termination of the lease agreement.</w:t>
      </w:r>
    </w:p>
    <w:p w:rsidR="00C76CE3" w:rsidRDefault="00C76CE3" w:rsidP="00C76CE3">
      <w:pPr>
        <w:suppressAutoHyphens/>
        <w:jc w:val="both"/>
        <w:rPr>
          <w:rFonts w:ascii="Garamond" w:hAnsi="Garamond"/>
          <w:sz w:val="22"/>
          <w:szCs w:val="22"/>
        </w:rPr>
      </w:pPr>
    </w:p>
    <w:p w:rsidR="004F1EB7" w:rsidRPr="004F1EB7" w:rsidRDefault="004F1EB7" w:rsidP="00C76CE3">
      <w:pPr>
        <w:suppressAutoHyphens/>
        <w:jc w:val="both"/>
        <w:rPr>
          <w:rFonts w:ascii="Garamond" w:hAnsi="Garamond"/>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360"/>
        <w:gridCol w:w="2520"/>
      </w:tblGrid>
      <w:tr w:rsidR="00C76CE3" w:rsidRPr="004F1EB7" w:rsidTr="004F1EB7">
        <w:tc>
          <w:tcPr>
            <w:tcW w:w="6678" w:type="dxa"/>
            <w:tcBorders>
              <w:bottom w:val="single" w:sz="4" w:space="0" w:color="auto"/>
            </w:tcBorders>
          </w:tcPr>
          <w:p w:rsidR="00C76CE3" w:rsidRPr="004F1EB7" w:rsidRDefault="00C76CE3" w:rsidP="00C76CE3">
            <w:pPr>
              <w:suppressAutoHyphens/>
              <w:jc w:val="both"/>
              <w:rPr>
                <w:rFonts w:ascii="Garamond" w:hAnsi="Garamond"/>
                <w:sz w:val="22"/>
                <w:szCs w:val="22"/>
              </w:rPr>
            </w:pPr>
          </w:p>
        </w:tc>
        <w:tc>
          <w:tcPr>
            <w:tcW w:w="360" w:type="dxa"/>
          </w:tcPr>
          <w:p w:rsidR="00C76CE3" w:rsidRPr="004F1EB7" w:rsidRDefault="00C76CE3" w:rsidP="00C76CE3">
            <w:pPr>
              <w:suppressAutoHyphens/>
              <w:jc w:val="both"/>
              <w:rPr>
                <w:rFonts w:ascii="Garamond" w:hAnsi="Garamond"/>
                <w:sz w:val="22"/>
                <w:szCs w:val="22"/>
              </w:rPr>
            </w:pPr>
          </w:p>
        </w:tc>
        <w:tc>
          <w:tcPr>
            <w:tcW w:w="2520" w:type="dxa"/>
            <w:tcBorders>
              <w:bottom w:val="single" w:sz="4" w:space="0" w:color="auto"/>
            </w:tcBorders>
          </w:tcPr>
          <w:p w:rsidR="00C76CE3" w:rsidRPr="004F1EB7" w:rsidRDefault="00C76CE3" w:rsidP="00F15D43">
            <w:pPr>
              <w:suppressAutoHyphens/>
              <w:jc w:val="both"/>
              <w:rPr>
                <w:rFonts w:ascii="Garamond" w:hAnsi="Garamond"/>
                <w:sz w:val="22"/>
                <w:szCs w:val="22"/>
              </w:rPr>
            </w:pPr>
          </w:p>
        </w:tc>
      </w:tr>
      <w:tr w:rsidR="00C76CE3" w:rsidRPr="004F1EB7" w:rsidTr="004F1EB7">
        <w:tc>
          <w:tcPr>
            <w:tcW w:w="6678" w:type="dxa"/>
            <w:tcBorders>
              <w:top w:val="single" w:sz="4" w:space="0" w:color="auto"/>
            </w:tcBorders>
          </w:tcPr>
          <w:p w:rsidR="00C76CE3" w:rsidRPr="004F1EB7" w:rsidRDefault="004F1EB7" w:rsidP="00C76CE3">
            <w:pPr>
              <w:suppressAutoHyphens/>
              <w:jc w:val="both"/>
              <w:rPr>
                <w:rFonts w:ascii="Garamond" w:hAnsi="Garamond"/>
                <w:i/>
                <w:sz w:val="22"/>
                <w:szCs w:val="22"/>
              </w:rPr>
            </w:pPr>
            <w:r>
              <w:rPr>
                <w:rFonts w:ascii="Garamond" w:hAnsi="Garamond"/>
                <w:i/>
                <w:sz w:val="22"/>
                <w:szCs w:val="22"/>
              </w:rPr>
              <w:t xml:space="preserve">Household </w:t>
            </w:r>
            <w:r w:rsidR="00C76CE3" w:rsidRPr="004F1EB7">
              <w:rPr>
                <w:rFonts w:ascii="Garamond" w:hAnsi="Garamond"/>
                <w:i/>
                <w:sz w:val="22"/>
                <w:szCs w:val="22"/>
              </w:rPr>
              <w:t>Signature</w:t>
            </w:r>
          </w:p>
        </w:tc>
        <w:tc>
          <w:tcPr>
            <w:tcW w:w="360" w:type="dxa"/>
          </w:tcPr>
          <w:p w:rsidR="00C76CE3" w:rsidRPr="004F1EB7" w:rsidRDefault="00C76CE3" w:rsidP="00C76CE3">
            <w:pPr>
              <w:suppressAutoHyphens/>
              <w:jc w:val="both"/>
              <w:rPr>
                <w:rFonts w:ascii="Garamond" w:hAnsi="Garamond"/>
                <w:i/>
                <w:sz w:val="22"/>
                <w:szCs w:val="22"/>
              </w:rPr>
            </w:pPr>
          </w:p>
        </w:tc>
        <w:tc>
          <w:tcPr>
            <w:tcW w:w="2520" w:type="dxa"/>
            <w:tcBorders>
              <w:top w:val="single" w:sz="4" w:space="0" w:color="auto"/>
            </w:tcBorders>
          </w:tcPr>
          <w:p w:rsidR="00C76CE3" w:rsidRPr="004F1EB7" w:rsidRDefault="00C76CE3" w:rsidP="00F15D43">
            <w:pPr>
              <w:suppressAutoHyphens/>
              <w:jc w:val="both"/>
              <w:rPr>
                <w:rFonts w:ascii="Garamond" w:hAnsi="Garamond"/>
                <w:i/>
                <w:sz w:val="22"/>
                <w:szCs w:val="22"/>
              </w:rPr>
            </w:pPr>
            <w:r w:rsidRPr="004F1EB7">
              <w:rPr>
                <w:rFonts w:ascii="Garamond" w:hAnsi="Garamond"/>
                <w:i/>
                <w:sz w:val="22"/>
                <w:szCs w:val="22"/>
              </w:rPr>
              <w:t>Date</w:t>
            </w:r>
          </w:p>
        </w:tc>
      </w:tr>
      <w:tr w:rsidR="004F1EB7" w:rsidRPr="004F1EB7" w:rsidTr="004F1EB7">
        <w:trPr>
          <w:trHeight w:val="729"/>
        </w:trPr>
        <w:tc>
          <w:tcPr>
            <w:tcW w:w="6678" w:type="dxa"/>
            <w:tcBorders>
              <w:bottom w:val="single" w:sz="4" w:space="0" w:color="auto"/>
            </w:tcBorders>
          </w:tcPr>
          <w:p w:rsidR="004F1EB7" w:rsidRPr="004F1EB7" w:rsidRDefault="004F1EB7" w:rsidP="002313C9">
            <w:pPr>
              <w:suppressAutoHyphens/>
              <w:jc w:val="both"/>
              <w:rPr>
                <w:rFonts w:ascii="Garamond" w:hAnsi="Garamond"/>
                <w:sz w:val="22"/>
                <w:szCs w:val="22"/>
              </w:rPr>
            </w:pPr>
          </w:p>
        </w:tc>
        <w:tc>
          <w:tcPr>
            <w:tcW w:w="360" w:type="dxa"/>
          </w:tcPr>
          <w:p w:rsidR="004F1EB7" w:rsidRPr="004F1EB7" w:rsidRDefault="004F1EB7" w:rsidP="002313C9">
            <w:pPr>
              <w:suppressAutoHyphens/>
              <w:jc w:val="both"/>
              <w:rPr>
                <w:rFonts w:ascii="Garamond" w:hAnsi="Garamond"/>
                <w:sz w:val="22"/>
                <w:szCs w:val="22"/>
              </w:rPr>
            </w:pPr>
          </w:p>
        </w:tc>
        <w:tc>
          <w:tcPr>
            <w:tcW w:w="2520" w:type="dxa"/>
            <w:tcBorders>
              <w:bottom w:val="single" w:sz="4" w:space="0" w:color="auto"/>
            </w:tcBorders>
          </w:tcPr>
          <w:p w:rsidR="004F1EB7" w:rsidRPr="004F1EB7" w:rsidRDefault="004F1EB7" w:rsidP="002313C9">
            <w:pPr>
              <w:suppressAutoHyphens/>
              <w:jc w:val="both"/>
              <w:rPr>
                <w:rFonts w:ascii="Garamond" w:hAnsi="Garamond"/>
                <w:sz w:val="22"/>
                <w:szCs w:val="22"/>
              </w:rPr>
            </w:pPr>
          </w:p>
        </w:tc>
      </w:tr>
      <w:tr w:rsidR="004F1EB7" w:rsidRPr="004F1EB7" w:rsidTr="004F1EB7">
        <w:trPr>
          <w:trHeight w:val="270"/>
        </w:trPr>
        <w:tc>
          <w:tcPr>
            <w:tcW w:w="6678" w:type="dxa"/>
            <w:tcBorders>
              <w:top w:val="single" w:sz="4" w:space="0" w:color="auto"/>
            </w:tcBorders>
          </w:tcPr>
          <w:p w:rsidR="004F1EB7" w:rsidRPr="004F1EB7" w:rsidRDefault="004F1EB7" w:rsidP="002313C9">
            <w:pPr>
              <w:suppressAutoHyphens/>
              <w:jc w:val="both"/>
              <w:rPr>
                <w:rFonts w:ascii="Garamond" w:hAnsi="Garamond"/>
                <w:i/>
                <w:sz w:val="22"/>
                <w:szCs w:val="22"/>
              </w:rPr>
            </w:pPr>
            <w:r>
              <w:rPr>
                <w:rFonts w:ascii="Garamond" w:hAnsi="Garamond"/>
                <w:i/>
                <w:sz w:val="22"/>
                <w:szCs w:val="22"/>
              </w:rPr>
              <w:t xml:space="preserve">Household </w:t>
            </w:r>
            <w:r w:rsidRPr="004F1EB7">
              <w:rPr>
                <w:rFonts w:ascii="Garamond" w:hAnsi="Garamond"/>
                <w:i/>
                <w:sz w:val="22"/>
                <w:szCs w:val="22"/>
              </w:rPr>
              <w:t>Signature</w:t>
            </w:r>
          </w:p>
        </w:tc>
        <w:tc>
          <w:tcPr>
            <w:tcW w:w="360" w:type="dxa"/>
          </w:tcPr>
          <w:p w:rsidR="004F1EB7" w:rsidRPr="004F1EB7" w:rsidRDefault="004F1EB7" w:rsidP="002313C9">
            <w:pPr>
              <w:suppressAutoHyphens/>
              <w:jc w:val="both"/>
              <w:rPr>
                <w:rFonts w:ascii="Garamond" w:hAnsi="Garamond"/>
                <w:i/>
                <w:sz w:val="22"/>
                <w:szCs w:val="22"/>
              </w:rPr>
            </w:pPr>
          </w:p>
        </w:tc>
        <w:tc>
          <w:tcPr>
            <w:tcW w:w="2520" w:type="dxa"/>
            <w:tcBorders>
              <w:top w:val="single" w:sz="4" w:space="0" w:color="auto"/>
            </w:tcBorders>
          </w:tcPr>
          <w:p w:rsidR="004F1EB7" w:rsidRPr="004F1EB7" w:rsidRDefault="004F1EB7" w:rsidP="002313C9">
            <w:pPr>
              <w:suppressAutoHyphens/>
              <w:jc w:val="both"/>
              <w:rPr>
                <w:rFonts w:ascii="Garamond" w:hAnsi="Garamond"/>
                <w:i/>
                <w:sz w:val="22"/>
                <w:szCs w:val="22"/>
              </w:rPr>
            </w:pPr>
            <w:r w:rsidRPr="004F1EB7">
              <w:rPr>
                <w:rFonts w:ascii="Garamond" w:hAnsi="Garamond"/>
                <w:i/>
                <w:sz w:val="22"/>
                <w:szCs w:val="22"/>
              </w:rPr>
              <w:t>Date</w:t>
            </w:r>
          </w:p>
        </w:tc>
      </w:tr>
    </w:tbl>
    <w:p w:rsidR="00F77D84" w:rsidRPr="004F1EB7" w:rsidRDefault="00F77D84" w:rsidP="00C76CE3">
      <w:pPr>
        <w:suppressAutoHyphens/>
        <w:jc w:val="both"/>
        <w:rPr>
          <w:rFonts w:ascii="Garamond" w:hAnsi="Garamond"/>
          <w:spacing w:val="-2"/>
          <w:sz w:val="22"/>
          <w:szCs w:val="22"/>
        </w:rPr>
      </w:pPr>
    </w:p>
    <w:p w:rsidR="00C76CE3" w:rsidRPr="004F1EB7" w:rsidRDefault="00C76CE3" w:rsidP="00C76CE3">
      <w:pPr>
        <w:suppressAutoHyphens/>
        <w:jc w:val="both"/>
        <w:rPr>
          <w:rFonts w:ascii="Garamond" w:hAnsi="Garamond"/>
          <w:spacing w:val="-2"/>
          <w:sz w:val="22"/>
          <w:szCs w:val="22"/>
        </w:rPr>
      </w:pPr>
    </w:p>
    <w:p w:rsidR="00C76CE3" w:rsidRPr="004F1EB7" w:rsidRDefault="00C76CE3" w:rsidP="00C76CE3">
      <w:pPr>
        <w:pStyle w:val="ListParagraph"/>
        <w:suppressAutoHyphens/>
        <w:jc w:val="both"/>
        <w:rPr>
          <w:rFonts w:ascii="Garamond" w:hAnsi="Garamond"/>
          <w:spacing w:val="-2"/>
          <w:sz w:val="22"/>
          <w:szCs w:val="22"/>
        </w:rPr>
      </w:pPr>
    </w:p>
    <w:sectPr w:rsidR="00C76CE3" w:rsidRPr="004F1EB7" w:rsidSect="00495249">
      <w:headerReference w:type="default" r:id="rId7"/>
      <w:footerReference w:type="default" r:id="rId8"/>
      <w:pgSz w:w="12240" w:h="15840"/>
      <w:pgMar w:top="180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9C9" w:rsidRDefault="009B59C9" w:rsidP="00623E15">
      <w:r>
        <w:separator/>
      </w:r>
    </w:p>
  </w:endnote>
  <w:endnote w:type="continuationSeparator" w:id="0">
    <w:p w:rsidR="009B59C9" w:rsidRDefault="009B59C9" w:rsidP="0062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B7" w:rsidRPr="004F1EB7" w:rsidRDefault="004F1EB7" w:rsidP="004F1EB7">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Garamond" w:hAnsi="Garamond"/>
        <w:b/>
        <w:sz w:val="16"/>
        <w:szCs w:val="16"/>
      </w:rPr>
    </w:pPr>
    <w:r w:rsidRPr="004F1EB7">
      <w:rPr>
        <w:rFonts w:ascii="Garamond" w:hAnsi="Garamond"/>
        <w:b/>
        <w:sz w:val="16"/>
        <w:szCs w:val="16"/>
      </w:rPr>
      <w:t>Warning: Title 18, Section 1001 of the U.S. Code makes it a criminal offense to make willful false statements or misrepresentations to any Department or Agency in the United States as to any matter within its jurisdiction.</w:t>
    </w:r>
  </w:p>
  <w:p w:rsidR="00F77D84" w:rsidRPr="00F77D84" w:rsidRDefault="00F77D84" w:rsidP="00F77D84">
    <w:pPr>
      <w:pStyle w:val="Footer"/>
      <w:jc w:val="right"/>
      <w:rPr>
        <w:rFonts w:ascii="Garamond" w:hAnsi="Garamond"/>
        <w:sz w:val="18"/>
        <w:szCs w:val="18"/>
      </w:rPr>
    </w:pPr>
    <w:r w:rsidRPr="00F77D84">
      <w:rPr>
        <w:rFonts w:ascii="Garamond" w:hAnsi="Garamond"/>
        <w:sz w:val="18"/>
        <w:szCs w:val="18"/>
      </w:rPr>
      <w:t>TDHCA</w:t>
    </w:r>
  </w:p>
  <w:p w:rsidR="00F77D84" w:rsidRPr="00F77D84" w:rsidRDefault="00C97608" w:rsidP="00F77D84">
    <w:pPr>
      <w:pStyle w:val="Footer"/>
      <w:jc w:val="right"/>
      <w:rPr>
        <w:rFonts w:ascii="Garamond" w:hAnsi="Garamond"/>
        <w:sz w:val="18"/>
        <w:szCs w:val="18"/>
      </w:rPr>
    </w:pPr>
    <w:r>
      <w:rPr>
        <w:rFonts w:ascii="Garamond" w:hAnsi="Garamond"/>
        <w:sz w:val="18"/>
        <w:szCs w:val="18"/>
      </w:rPr>
      <w:t>November 6,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9C9" w:rsidRDefault="009B59C9" w:rsidP="00623E15">
      <w:r>
        <w:separator/>
      </w:r>
    </w:p>
  </w:footnote>
  <w:footnote w:type="continuationSeparator" w:id="0">
    <w:p w:rsidR="009B59C9" w:rsidRDefault="009B59C9" w:rsidP="00623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249" w:rsidRDefault="00495249" w:rsidP="00623E15">
    <w:pPr>
      <w:pStyle w:val="Header"/>
      <w:jc w:val="center"/>
      <w:rPr>
        <w:rFonts w:ascii="Garamond" w:hAnsi="Garamond"/>
        <w:sz w:val="32"/>
        <w:szCs w:val="32"/>
      </w:rPr>
    </w:pPr>
    <w:r>
      <w:rPr>
        <w:rFonts w:ascii="Garamond" w:hAnsi="Garamond"/>
        <w:sz w:val="32"/>
        <w:szCs w:val="32"/>
      </w:rPr>
      <w:t>Texas Department of Housing and Community Affairs</w:t>
    </w:r>
  </w:p>
  <w:p w:rsidR="00623E15" w:rsidRPr="00495249" w:rsidRDefault="00623E15" w:rsidP="00623E15">
    <w:pPr>
      <w:pStyle w:val="Header"/>
      <w:jc w:val="center"/>
      <w:rPr>
        <w:rFonts w:ascii="Garamond" w:hAnsi="Garamond"/>
        <w:sz w:val="32"/>
        <w:szCs w:val="32"/>
      </w:rPr>
    </w:pPr>
    <w:r w:rsidRPr="00495249">
      <w:rPr>
        <w:rFonts w:ascii="Garamond" w:hAnsi="Garamond"/>
        <w:sz w:val="32"/>
        <w:szCs w:val="32"/>
      </w:rPr>
      <w:t>Special Needs Certification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B6C0C"/>
    <w:multiLevelType w:val="hybridMultilevel"/>
    <w:tmpl w:val="2F62108C"/>
    <w:lvl w:ilvl="0" w:tplc="04090001">
      <w:start w:val="1"/>
      <w:numFmt w:val="bullet"/>
      <w:lvlText w:val=""/>
      <w:lvlJc w:val="left"/>
      <w:pPr>
        <w:ind w:left="720" w:hanging="360"/>
      </w:pPr>
      <w:rPr>
        <w:rFonts w:ascii="Symbol" w:hAnsi="Symbol" w:hint="default"/>
      </w:rPr>
    </w:lvl>
    <w:lvl w:ilvl="1" w:tplc="39BC5872">
      <w:start w:val="1"/>
      <w:numFmt w:val="bullet"/>
      <w:lvlText w:val="o"/>
      <w:lvlJc w:val="left"/>
      <w:pPr>
        <w:ind w:left="1440" w:hanging="360"/>
      </w:pPr>
      <w:rPr>
        <w:rFonts w:ascii="Garamond" w:hAnsi="Garamond" w:cs="Courier New" w:hint="default"/>
        <w:sz w:val="22"/>
        <w:szCs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0600AA"/>
    <w:multiLevelType w:val="hybridMultilevel"/>
    <w:tmpl w:val="EE6436CC"/>
    <w:lvl w:ilvl="0" w:tplc="A18AAA4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14860FD"/>
    <w:multiLevelType w:val="hybridMultilevel"/>
    <w:tmpl w:val="151408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D91472C"/>
    <w:multiLevelType w:val="hybridMultilevel"/>
    <w:tmpl w:val="A1BE6F6C"/>
    <w:lvl w:ilvl="0" w:tplc="D66A36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227EE8"/>
    <w:multiLevelType w:val="hybridMultilevel"/>
    <w:tmpl w:val="DE8060CA"/>
    <w:lvl w:ilvl="0" w:tplc="D66A36E8">
      <w:start w:val="1"/>
      <w:numFmt w:val="upp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76CE3"/>
    <w:rsid w:val="00231DAA"/>
    <w:rsid w:val="00330D04"/>
    <w:rsid w:val="00354F8D"/>
    <w:rsid w:val="00495249"/>
    <w:rsid w:val="004B1AE2"/>
    <w:rsid w:val="004F1EB7"/>
    <w:rsid w:val="00623E15"/>
    <w:rsid w:val="00635A86"/>
    <w:rsid w:val="00682E84"/>
    <w:rsid w:val="007E4777"/>
    <w:rsid w:val="00807B0D"/>
    <w:rsid w:val="0085683C"/>
    <w:rsid w:val="008E767E"/>
    <w:rsid w:val="00971A65"/>
    <w:rsid w:val="009B59C9"/>
    <w:rsid w:val="00B83292"/>
    <w:rsid w:val="00C76CE3"/>
    <w:rsid w:val="00C97608"/>
    <w:rsid w:val="00CA7232"/>
    <w:rsid w:val="00CC4162"/>
    <w:rsid w:val="00CC4D53"/>
    <w:rsid w:val="00E27878"/>
    <w:rsid w:val="00E34AF2"/>
    <w:rsid w:val="00E51FD9"/>
    <w:rsid w:val="00F07833"/>
    <w:rsid w:val="00F77D84"/>
    <w:rsid w:val="00FD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B23E2-3FFF-46C3-94EE-F2D20A33A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CE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CE3"/>
    <w:pPr>
      <w:ind w:left="720"/>
      <w:contextualSpacing/>
    </w:pPr>
  </w:style>
  <w:style w:type="table" w:styleId="TableGrid">
    <w:name w:val="Table Grid"/>
    <w:basedOn w:val="TableNormal"/>
    <w:uiPriority w:val="59"/>
    <w:rsid w:val="00C76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6CE3"/>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rsid w:val="00C76CE3"/>
    <w:pPr>
      <w:tabs>
        <w:tab w:val="center" w:pos="4320"/>
        <w:tab w:val="right" w:pos="8640"/>
      </w:tabs>
      <w:jc w:val="both"/>
    </w:pPr>
    <w:rPr>
      <w:rFonts w:ascii="Helvetica" w:hAnsi="Helvetica"/>
      <w:sz w:val="24"/>
    </w:rPr>
  </w:style>
  <w:style w:type="character" w:customStyle="1" w:styleId="FooterChar">
    <w:name w:val="Footer Char"/>
    <w:basedOn w:val="DefaultParagraphFont"/>
    <w:link w:val="Footer"/>
    <w:rsid w:val="00C76CE3"/>
    <w:rPr>
      <w:rFonts w:ascii="Helvetica" w:eastAsia="Times New Roman" w:hAnsi="Helvetica" w:cs="Times New Roman"/>
      <w:sz w:val="24"/>
      <w:szCs w:val="20"/>
    </w:rPr>
  </w:style>
  <w:style w:type="paragraph" w:styleId="Header">
    <w:name w:val="header"/>
    <w:basedOn w:val="Normal"/>
    <w:link w:val="HeaderChar"/>
    <w:uiPriority w:val="99"/>
    <w:unhideWhenUsed/>
    <w:rsid w:val="00623E15"/>
    <w:pPr>
      <w:tabs>
        <w:tab w:val="center" w:pos="4680"/>
        <w:tab w:val="right" w:pos="9360"/>
      </w:tabs>
    </w:pPr>
  </w:style>
  <w:style w:type="character" w:customStyle="1" w:styleId="HeaderChar">
    <w:name w:val="Header Char"/>
    <w:basedOn w:val="DefaultParagraphFont"/>
    <w:link w:val="Header"/>
    <w:uiPriority w:val="99"/>
    <w:rsid w:val="00623E1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225</Words>
  <Characters>1286</Characters>
  <Application>Microsoft Office Word</Application>
  <DocSecurity>0</DocSecurity>
  <Lines>10</Lines>
  <Paragraphs>3</Paragraphs>
  <ScaleCrop>false</ScaleCrop>
  <Company>TDHCA</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TDHCA</dc:creator>
  <cp:keywords/>
  <dc:description/>
  <cp:lastModifiedBy>Christopher Alonzo</cp:lastModifiedBy>
  <cp:revision>15</cp:revision>
  <dcterms:created xsi:type="dcterms:W3CDTF">2012-12-04T18:18:00Z</dcterms:created>
  <dcterms:modified xsi:type="dcterms:W3CDTF">2019-11-06T12:23:00Z</dcterms:modified>
</cp:coreProperties>
</file>